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D20" w:rsidRDefault="005F2D20" w:rsidP="005F2D20">
      <w:pPr>
        <w:pStyle w:val="a3"/>
        <w:tabs>
          <w:tab w:val="left" w:pos="426"/>
        </w:tabs>
        <w:ind w:left="993"/>
        <w:jc w:val="center"/>
      </w:pPr>
      <w:r w:rsidRPr="009630A4">
        <w:t>Техническо задание</w:t>
      </w:r>
      <w:r>
        <w:rPr>
          <w:lang w:val="en-US"/>
        </w:rPr>
        <w:t xml:space="preserve"> </w:t>
      </w:r>
      <w:r>
        <w:t xml:space="preserve">за участие в процедура за избор на изпълнител за </w:t>
      </w:r>
      <w:r>
        <w:t>организиране на екскурзии с учебна цел и участие във фестивали</w:t>
      </w:r>
      <w:r>
        <w:t xml:space="preserve"> по</w:t>
      </w:r>
      <w:r w:rsidRPr="003C7EAC">
        <w:t xml:space="preserve"> проект </w:t>
      </w:r>
      <w:r w:rsidRPr="003C7EAC">
        <w:rPr>
          <w:lang w:val="en-US"/>
        </w:rPr>
        <w:t>BG</w:t>
      </w:r>
      <w:r w:rsidRPr="003C7EAC">
        <w:t>051РО001-4.1.03</w:t>
      </w:r>
      <w:r>
        <w:t>-0075 „Училище за толерантност”</w:t>
      </w:r>
      <w:r w:rsidRPr="009630A4">
        <w:t>:</w:t>
      </w:r>
    </w:p>
    <w:p w:rsidR="005F2D20" w:rsidRPr="009630A4" w:rsidRDefault="005F2D20" w:rsidP="005F2D20">
      <w:pPr>
        <w:pStyle w:val="a3"/>
        <w:tabs>
          <w:tab w:val="left" w:pos="426"/>
        </w:tabs>
        <w:ind w:left="993"/>
        <w:jc w:val="center"/>
        <w:rPr>
          <w:i/>
        </w:rPr>
      </w:pPr>
    </w:p>
    <w:tbl>
      <w:tblPr>
        <w:tblW w:w="9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2560"/>
        <w:gridCol w:w="1178"/>
        <w:gridCol w:w="1064"/>
        <w:gridCol w:w="1192"/>
        <w:gridCol w:w="1294"/>
        <w:gridCol w:w="1119"/>
        <w:gridCol w:w="968"/>
      </w:tblGrid>
      <w:tr w:rsidR="005F2D20" w:rsidTr="001B0B06">
        <w:trPr>
          <w:trHeight w:val="825"/>
          <w:jc w:val="center"/>
        </w:trPr>
        <w:tc>
          <w:tcPr>
            <w:tcW w:w="405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Дейност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брой участници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Брой автобуси</w:t>
            </w:r>
          </w:p>
        </w:tc>
        <w:tc>
          <w:tcPr>
            <w:tcW w:w="1192" w:type="dxa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Вид услуга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Единична цена (лева) без ДДС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Разходи (лева) без ДДС</w:t>
            </w:r>
          </w:p>
        </w:tc>
      </w:tr>
      <w:tr w:rsidR="005F2D20" w:rsidTr="001B0B06">
        <w:trPr>
          <w:trHeight w:val="1341"/>
          <w:jc w:val="center"/>
        </w:trPr>
        <w:tc>
          <w:tcPr>
            <w:tcW w:w="405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днодневна екскурзия с маршрут: с. Салманово – с. Коньовец – с. Мадара – гр. Плиска – гр. Велики Преслав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6"/>
          <w:jc w:val="center"/>
        </w:trPr>
        <w:tc>
          <w:tcPr>
            <w:tcW w:w="405" w:type="dxa"/>
            <w:vMerge w:val="restart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60" w:type="dxa"/>
            <w:vMerge w:val="restart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двудневна екскурзия с маршрут: Шумен – Велико Търново – Габрово – Троян </w:t>
            </w:r>
          </w:p>
        </w:tc>
        <w:tc>
          <w:tcPr>
            <w:tcW w:w="1178" w:type="dxa"/>
            <w:vMerge w:val="restart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5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Нощувка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5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Вечеря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5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Закуска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6"/>
          <w:jc w:val="center"/>
        </w:trPr>
        <w:tc>
          <w:tcPr>
            <w:tcW w:w="405" w:type="dxa"/>
            <w:vMerge w:val="restart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тридневна екскурзия с маршрут: Шумен – Велико Търново – Троян – Ловеч – Плевен</w:t>
            </w:r>
          </w:p>
        </w:tc>
        <w:tc>
          <w:tcPr>
            <w:tcW w:w="1178" w:type="dxa"/>
            <w:vMerge w:val="restart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5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Нощувка – 2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5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Вечеря – 2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255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Закуска – 2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525"/>
          <w:jc w:val="center"/>
        </w:trPr>
        <w:tc>
          <w:tcPr>
            <w:tcW w:w="405" w:type="dxa"/>
            <w:vMerge w:val="restart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5F2D20" w:rsidRPr="00CC4CA7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участие във фестивали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8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 w:val="restart"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гр. Стара Загора </w:t>
            </w:r>
          </w:p>
        </w:tc>
        <w:tc>
          <w:tcPr>
            <w:tcW w:w="1178" w:type="dxa"/>
            <w:vMerge w:val="restart"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6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Нощувка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6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Вечеря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6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Закуска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8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 w:val="restart"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 гр. Велико Търново</w:t>
            </w:r>
          </w:p>
        </w:tc>
        <w:tc>
          <w:tcPr>
            <w:tcW w:w="1178" w:type="dxa"/>
            <w:vMerge w:val="restart"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6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Нощувка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6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Вечеря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D20" w:rsidTr="001B0B06">
        <w:trPr>
          <w:trHeight w:val="146"/>
          <w:jc w:val="center"/>
        </w:trPr>
        <w:tc>
          <w:tcPr>
            <w:tcW w:w="405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  <w:noWrap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Закуска – 1 бр.</w:t>
            </w:r>
          </w:p>
        </w:tc>
        <w:tc>
          <w:tcPr>
            <w:tcW w:w="1294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</w:tcPr>
          <w:p w:rsidR="005F2D20" w:rsidRDefault="005F2D20" w:rsidP="001B0B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695DAD" w:rsidRDefault="00695DAD"/>
    <w:sectPr w:rsidR="00695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138F0"/>
    <w:multiLevelType w:val="multilevel"/>
    <w:tmpl w:val="80C8ED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9EE"/>
    <w:rsid w:val="005F2D20"/>
    <w:rsid w:val="00695DAD"/>
    <w:rsid w:val="00EA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2D20"/>
    <w:pPr>
      <w:spacing w:after="120"/>
    </w:pPr>
  </w:style>
  <w:style w:type="character" w:customStyle="1" w:styleId="a4">
    <w:name w:val="Основен текст Знак"/>
    <w:basedOn w:val="a0"/>
    <w:link w:val="a3"/>
    <w:rsid w:val="005F2D2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2D20"/>
    <w:pPr>
      <w:spacing w:after="120"/>
    </w:pPr>
  </w:style>
  <w:style w:type="character" w:customStyle="1" w:styleId="a4">
    <w:name w:val="Основен текст Знак"/>
    <w:basedOn w:val="a0"/>
    <w:link w:val="a3"/>
    <w:rsid w:val="005F2D2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2012-03-15T03:12:00Z</dcterms:created>
  <dcterms:modified xsi:type="dcterms:W3CDTF">2012-03-15T03:16:00Z</dcterms:modified>
</cp:coreProperties>
</file>